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rPr>
          <w:b/>
          <w:b/>
        </w:rPr>
      </w:pPr>
      <w:r>
        <w:rPr>
          <w:b/>
        </w:rPr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  <w:t>МИНОБРНАУКИ РОССИИ</w:t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b/>
          <w:spacing w:val="20"/>
          <w:sz w:val="20"/>
          <w:szCs w:val="20"/>
          <w:lang w:eastAsia="ru-RU"/>
        </w:rPr>
      </w:pPr>
      <w:r>
        <w:rPr>
          <w:rFonts w:eastAsia="Times New Roman" w:cs="Times New Roman"/>
          <w:b/>
          <w:spacing w:val="20"/>
          <w:sz w:val="20"/>
          <w:szCs w:val="20"/>
          <w:lang w:eastAsia="ru-RU"/>
        </w:rPr>
        <w:t xml:space="preserve">федеральное государственное бюджетное образовательное учреждение </w:t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b/>
          <w:b/>
          <w:spacing w:val="20"/>
          <w:sz w:val="20"/>
          <w:szCs w:val="20"/>
          <w:lang w:eastAsia="ru-RU"/>
        </w:rPr>
      </w:pPr>
      <w:r>
        <w:rPr>
          <w:rFonts w:eastAsia="Times New Roman" w:cs="Times New Roman"/>
          <w:b/>
          <w:spacing w:val="20"/>
          <w:sz w:val="20"/>
          <w:szCs w:val="20"/>
          <w:lang w:eastAsia="ru-RU"/>
        </w:rPr>
        <w:t>высшего образования</w:t>
      </w:r>
    </w:p>
    <w:p>
      <w:pPr>
        <w:pStyle w:val="Normal"/>
        <w:spacing w:lineRule="atLeast" w:line="240" w:before="0" w:after="0"/>
        <w:jc w:val="center"/>
        <w:rPr>
          <w:rFonts w:eastAsia="Times New Roman" w:cs="Times New Roman"/>
          <w:b/>
          <w:b/>
          <w:sz w:val="22"/>
          <w:lang w:eastAsia="ru-RU"/>
        </w:rPr>
      </w:pPr>
      <w:r>
        <w:rPr>
          <w:rFonts w:eastAsia="Times New Roman" w:cs="Times New Roman"/>
          <w:b/>
          <w:sz w:val="22"/>
          <w:lang w:eastAsia="ru-RU"/>
        </w:rPr>
        <w:t>«Балтийский государственный технический университет «ВОЕНМЕХ» им. Д.Ф. Устинова»</w:t>
      </w:r>
    </w:p>
    <w:p>
      <w:pPr>
        <w:pStyle w:val="Normal"/>
        <w:spacing w:lineRule="atLeast" w:line="240" w:before="0" w:after="0"/>
        <w:jc w:val="center"/>
        <w:rPr>
          <w:rFonts w:eastAsia="Times New Roman" w:cs="Times New Roman"/>
          <w:b/>
          <w:b/>
          <w:sz w:val="22"/>
          <w:lang w:eastAsia="ru-RU"/>
        </w:rPr>
      </w:pPr>
      <w:r>
        <w:rPr>
          <w:rFonts w:eastAsia="Times New Roman" w:cs="Times New Roman"/>
          <w:b/>
          <w:sz w:val="22"/>
          <w:lang w:eastAsia="ru-RU"/>
        </w:rPr>
        <w:t>(БГТУ «ВОЕНМЕХ» им. Д.Ф. Устинова)</w:t>
      </w:r>
    </w:p>
    <w:p>
      <w:pPr>
        <w:pStyle w:val="Normal"/>
        <w:spacing w:lineRule="atLeast" w:line="240" w:before="0" w:after="0"/>
        <w:ind w:left="737" w:hanging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tLeast" w:line="240" w:before="0" w:after="0"/>
        <w:ind w:left="737" w:hanging="0"/>
        <w:jc w:val="left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center"/>
        <w:rPr>
          <w:b/>
          <w:b/>
          <w:sz w:val="40"/>
        </w:rPr>
      </w:pPr>
      <w:r>
        <w:rPr>
          <w:b/>
          <w:sz w:val="40"/>
        </w:rPr>
        <w:t>ОТЧЕТ</w:t>
      </w:r>
    </w:p>
    <w:p>
      <w:pPr>
        <w:pStyle w:val="Normal"/>
        <w:spacing w:lineRule="auto" w:line="240"/>
        <w:jc w:val="center"/>
        <w:rPr>
          <w:b/>
          <w:b/>
          <w:sz w:val="40"/>
        </w:rPr>
      </w:pPr>
      <w:r>
        <w:rPr>
          <w:b/>
          <w:sz w:val="40"/>
        </w:rPr>
        <w:t>по курсовой работе</w:t>
      </w:r>
    </w:p>
    <w:tbl>
      <w:tblPr>
        <w:tblW w:w="9523" w:type="dxa"/>
        <w:jc w:val="left"/>
        <w:tblInd w:w="28" w:type="dxa"/>
        <w:tblLayout w:type="fixed"/>
        <w:tblCellMar>
          <w:top w:w="0" w:type="dxa"/>
          <w:left w:w="28" w:type="dxa"/>
          <w:bottom w:w="0" w:type="dxa"/>
          <w:right w:w="28" w:type="dxa"/>
        </w:tblCellMar>
        <w:tblLook w:firstRow="1" w:noVBand="1" w:lastRow="0" w:firstColumn="1" w:lastColumn="0" w:noHBand="0" w:val="04a0"/>
      </w:tblPr>
      <w:tblGrid>
        <w:gridCol w:w="19"/>
        <w:gridCol w:w="832"/>
        <w:gridCol w:w="1863"/>
        <w:gridCol w:w="260"/>
        <w:gridCol w:w="439"/>
        <w:gridCol w:w="555"/>
        <w:gridCol w:w="142"/>
        <w:gridCol w:w="301"/>
        <w:gridCol w:w="261"/>
        <w:gridCol w:w="123"/>
        <w:gridCol w:w="4702"/>
        <w:gridCol w:w="26"/>
      </w:tblGrid>
      <w:tr>
        <w:trPr>
          <w:trHeight w:val="417" w:hRule="atLeast"/>
        </w:trPr>
        <w:tc>
          <w:tcPr>
            <w:tcW w:w="851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Cs w:val="20"/>
                <w:lang w:eastAsia="ru-RU"/>
              </w:rPr>
              <w:t>Тема</w:t>
            </w:r>
          </w:p>
        </w:tc>
        <w:tc>
          <w:tcPr>
            <w:tcW w:w="8646" w:type="dxa"/>
            <w:gridSpan w:val="9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val="ru-RU" w:eastAsia="ru-RU"/>
              </w:rPr>
              <w:t xml:space="preserve">Трёхмерная сцена космоса с использованием технологии </w:t>
            </w:r>
            <w:r>
              <w:rPr>
                <w:rFonts w:eastAsia="Times New Roman" w:cs="Times New Roman"/>
                <w:sz w:val="24"/>
                <w:szCs w:val="24"/>
                <w:lang w:val="en-US" w:eastAsia="ru-RU"/>
              </w:rPr>
              <w:t>OpenGL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377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25" w:hRule="atLeast"/>
        </w:trPr>
        <w:tc>
          <w:tcPr>
            <w:tcW w:w="9497" w:type="dxa"/>
            <w:gridSpan w:val="11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2714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Обучающегося группы</w:t>
            </w:r>
          </w:p>
        </w:tc>
        <w:tc>
          <w:tcPr>
            <w:tcW w:w="1396" w:type="dxa"/>
            <w:gridSpan w:val="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ind w:left="111" w:hanging="0"/>
              <w:jc w:val="left"/>
              <w:rPr>
                <w:rFonts w:eastAsia="Times New Roman" w:cs="Times New Roman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szCs w:val="20"/>
                <w:lang w:val="ru-RU" w:eastAsia="ru-RU"/>
              </w:rPr>
              <w:t>О711Б</w:t>
            </w:r>
          </w:p>
        </w:tc>
        <w:tc>
          <w:tcPr>
            <w:tcW w:w="30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5086" w:type="dxa"/>
            <w:gridSpan w:val="3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  <w:t>Лукина М.И.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1" w:hRule="atLeast"/>
        </w:trPr>
        <w:tc>
          <w:tcPr>
            <w:tcW w:w="2714" w:type="dxa"/>
            <w:gridSpan w:val="3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1396" w:type="dxa"/>
            <w:gridSpan w:val="4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группа</w:t>
            </w:r>
          </w:p>
        </w:tc>
        <w:tc>
          <w:tcPr>
            <w:tcW w:w="301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5086" w:type="dxa"/>
            <w:gridSpan w:val="3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bookmarkStart w:id="0" w:name="_GoBack"/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 инициалы</w:t>
            </w:r>
            <w:bookmarkEnd w:id="0"/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11" w:hRule="atLeast"/>
        </w:trPr>
        <w:tc>
          <w:tcPr>
            <w:tcW w:w="2974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Направление подготовки / специальность</w:t>
            </w:r>
          </w:p>
        </w:tc>
        <w:tc>
          <w:tcPr>
            <w:tcW w:w="1698" w:type="dxa"/>
            <w:gridSpan w:val="5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09.03.02</w:t>
            </w:r>
          </w:p>
        </w:tc>
        <w:tc>
          <w:tcPr>
            <w:tcW w:w="123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</w:r>
          </w:p>
        </w:tc>
        <w:tc>
          <w:tcPr>
            <w:tcW w:w="4702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Информационные системы и технологии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50" w:hRule="atLeast"/>
        </w:trPr>
        <w:tc>
          <w:tcPr>
            <w:tcW w:w="2974" w:type="dxa"/>
            <w:gridSpan w:val="4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</w:r>
          </w:p>
        </w:tc>
        <w:tc>
          <w:tcPr>
            <w:tcW w:w="1698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  <w:t>индекс</w:t>
            </w:r>
          </w:p>
        </w:tc>
        <w:tc>
          <w:tcPr>
            <w:tcW w:w="123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</w:r>
          </w:p>
        </w:tc>
        <w:tc>
          <w:tcPr>
            <w:tcW w:w="4702" w:type="dxa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20"/>
                <w:lang w:eastAsia="ru-RU"/>
              </w:rPr>
            </w:pPr>
            <w:r>
              <w:rPr>
                <w:rFonts w:eastAsia="Times New Roman" w:cs="Times New Roman"/>
                <w:sz w:val="16"/>
                <w:szCs w:val="20"/>
                <w:lang w:eastAsia="ru-RU"/>
              </w:rPr>
              <w:t>полное наименование направления подготовки / специальности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4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411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3949" w:type="dxa"/>
            <w:gridSpan w:val="5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Направленность</w:t>
            </w:r>
          </w:p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образовательной программы</w:t>
            </w:r>
          </w:p>
        </w:tc>
        <w:tc>
          <w:tcPr>
            <w:tcW w:w="5529" w:type="dxa"/>
            <w:gridSpan w:val="5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b w:val="false"/>
                <w:b w:val="false"/>
                <w:bCs w:val="false"/>
                <w:sz w:val="24"/>
                <w:szCs w:val="20"/>
                <w:lang w:val="ru-RU" w:eastAsia="ru-RU"/>
              </w:rPr>
            </w:pPr>
            <w:r>
              <w:rPr>
                <w:rFonts w:eastAsia="Times New Roman" w:cs="Times New Roman"/>
                <w:b w:val="false"/>
                <w:bCs w:val="false"/>
                <w:sz w:val="24"/>
                <w:szCs w:val="20"/>
                <w:lang w:val="ru-RU" w:eastAsia="ru-RU"/>
              </w:rPr>
              <w:t>Технологии разработки информационных систем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50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1536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r>
          </w:p>
        </w:tc>
        <w:tc>
          <w:tcPr>
            <w:tcW w:w="3949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ind w:left="1536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r>
          </w:p>
        </w:tc>
        <w:tc>
          <w:tcPr>
            <w:tcW w:w="5529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ind w:left="-30" w:hanging="0"/>
              <w:jc w:val="center"/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</w:pPr>
            <w:r>
              <w:rPr>
                <w:rFonts w:eastAsia="Times New Roman" w:cs="Times New Roman"/>
                <w:bCs/>
                <w:sz w:val="16"/>
                <w:szCs w:val="14"/>
                <w:lang w:eastAsia="ru-RU"/>
              </w:rPr>
              <w:t>профиль / специализация / магистерская программа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7" w:hRule="atLeast"/>
        </w:trPr>
        <w:tc>
          <w:tcPr>
            <w:tcW w:w="19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9504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</w:tr>
      <w:tr>
        <w:trPr>
          <w:trHeight w:val="505" w:hRule="atLeast"/>
        </w:trPr>
        <w:tc>
          <w:tcPr>
            <w:tcW w:w="3413" w:type="dxa"/>
            <w:gridSpan w:val="5"/>
            <w:tcBorders>
              <w:top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Дисциплина (модуль)</w:t>
            </w:r>
          </w:p>
        </w:tc>
        <w:tc>
          <w:tcPr>
            <w:tcW w:w="6084" w:type="dxa"/>
            <w:gridSpan w:val="6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  <w:t>Компьютерная геометрия и графика</w:t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4" w:hRule="atLeast"/>
        </w:trPr>
        <w:tc>
          <w:tcPr>
            <w:tcW w:w="9497" w:type="dxa"/>
            <w:gridSpan w:val="11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Cs w:val="20"/>
                <w:lang w:eastAsia="ru-RU"/>
              </w:rPr>
            </w:pPr>
            <w:r>
              <w:rPr>
                <w:rFonts w:eastAsia="Times New Roman" w:cs="Times New Roman"/>
                <w:szCs w:val="20"/>
                <w:lang w:eastAsia="ru-RU"/>
              </w:rPr>
            </w:r>
          </w:p>
        </w:tc>
        <w:tc>
          <w:tcPr>
            <w:tcW w:w="26" w:type="dxa"/>
            <w:tcBorders/>
            <w:tcMar>
              <w:left w:w="108" w:type="dxa"/>
              <w:right w:w="108" w:type="dxa"/>
            </w:tcMar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left"/>
        <w:rPr>
          <w:rFonts w:eastAsia="Times New Roman" w:cs="Times New Roman"/>
          <w:b/>
          <w:b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</w:r>
    </w:p>
    <w:tbl>
      <w:tblPr>
        <w:tblW w:w="9100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781"/>
        <w:gridCol w:w="249"/>
        <w:gridCol w:w="682"/>
        <w:gridCol w:w="313"/>
        <w:gridCol w:w="259"/>
        <w:gridCol w:w="549"/>
        <w:gridCol w:w="257"/>
        <w:gridCol w:w="293"/>
        <w:gridCol w:w="246"/>
        <w:gridCol w:w="245"/>
        <w:gridCol w:w="70"/>
        <w:gridCol w:w="185"/>
        <w:gridCol w:w="200"/>
        <w:gridCol w:w="188"/>
        <w:gridCol w:w="1091"/>
        <w:gridCol w:w="266"/>
        <w:gridCol w:w="333"/>
        <w:gridCol w:w="488"/>
        <w:gridCol w:w="234"/>
        <w:gridCol w:w="5"/>
        <w:gridCol w:w="123"/>
        <w:gridCol w:w="111"/>
        <w:gridCol w:w="376"/>
        <w:gridCol w:w="172"/>
        <w:gridCol w:w="333"/>
        <w:gridCol w:w="332"/>
        <w:gridCol w:w="358"/>
        <w:gridCol w:w="122"/>
        <w:gridCol w:w="61"/>
        <w:gridCol w:w="178"/>
      </w:tblGrid>
      <w:tr>
        <w:trPr>
          <w:trHeight w:val="369" w:hRule="atLeast"/>
        </w:trPr>
        <w:tc>
          <w:tcPr>
            <w:tcW w:w="1712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232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r>
          </w:p>
        </w:tc>
        <w:tc>
          <w:tcPr>
            <w:tcW w:w="1878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Руководитель:</w:t>
            </w:r>
          </w:p>
        </w:tc>
        <w:tc>
          <w:tcPr>
            <w:tcW w:w="2715" w:type="dxa"/>
            <w:gridSpan w:val="12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78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8" w:hRule="atLeast"/>
        </w:trPr>
        <w:tc>
          <w:tcPr>
            <w:tcW w:w="1712" w:type="dxa"/>
            <w:gridSpan w:val="3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i/>
                <w:i/>
                <w:iCs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i/>
                <w:iCs/>
                <w:sz w:val="16"/>
                <w:szCs w:val="16"/>
                <w:lang w:eastAsia="ru-RU"/>
              </w:rPr>
            </w:r>
          </w:p>
        </w:tc>
        <w:tc>
          <w:tcPr>
            <w:tcW w:w="2232" w:type="dxa"/>
            <w:gridSpan w:val="8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5" w:type="dxa"/>
            <w:gridSpan w:val="2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78" w:type="dxa"/>
            <w:gridSpan w:val="4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715" w:type="dxa"/>
            <w:gridSpan w:val="12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178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306" w:hRule="atLeast"/>
        </w:trPr>
        <w:tc>
          <w:tcPr>
            <w:tcW w:w="2025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5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45" w:type="dxa"/>
            <w:gridSpan w:val="7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8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178" w:type="dxa"/>
            <w:gridSpan w:val="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34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932" w:type="dxa"/>
            <w:gridSpan w:val="9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  <w:t>Вальштейн К.В.</w:t>
            </w:r>
          </w:p>
        </w:tc>
        <w:tc>
          <w:tcPr>
            <w:tcW w:w="6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178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22" w:hRule="atLeast"/>
        </w:trPr>
        <w:tc>
          <w:tcPr>
            <w:tcW w:w="2284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45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8" w:type="dxa"/>
            <w:gridSpan w:val="2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540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ученая степень, ученое звание</w:t>
            </w:r>
          </w:p>
        </w:tc>
        <w:tc>
          <w:tcPr>
            <w:tcW w:w="2043" w:type="dxa"/>
            <w:gridSpan w:val="9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ИО</w:t>
            </w:r>
          </w:p>
        </w:tc>
      </w:tr>
      <w:tr>
        <w:trPr>
          <w:trHeight w:val="354" w:hRule="atLeast"/>
        </w:trPr>
        <w:tc>
          <w:tcPr>
            <w:tcW w:w="781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4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803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57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45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388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357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Оценка:</w:t>
            </w:r>
          </w:p>
        </w:tc>
        <w:tc>
          <w:tcPr>
            <w:tcW w:w="3226" w:type="dxa"/>
            <w:gridSpan w:val="14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</w:tr>
      <w:tr>
        <w:trPr>
          <w:trHeight w:val="354" w:hRule="atLeast"/>
        </w:trPr>
        <w:tc>
          <w:tcPr>
            <w:tcW w:w="781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803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7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5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88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09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«         »</w:t>
            </w:r>
          </w:p>
        </w:tc>
        <w:tc>
          <w:tcPr>
            <w:tcW w:w="266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670" w:type="dxa"/>
            <w:gridSpan w:val="7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72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3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20</w:t>
            </w:r>
          </w:p>
        </w:tc>
        <w:tc>
          <w:tcPr>
            <w:tcW w:w="332" w:type="dxa"/>
            <w:tcBorders>
              <w:bottom w:val="single" w:sz="4" w:space="0" w:color="000000"/>
            </w:tcBorders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58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г.</w:t>
            </w:r>
          </w:p>
        </w:tc>
        <w:tc>
          <w:tcPr>
            <w:tcW w:w="361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</w:tr>
      <w:tr>
        <w:trPr>
          <w:trHeight w:val="369" w:hRule="atLeast"/>
        </w:trPr>
        <w:tc>
          <w:tcPr>
            <w:tcW w:w="1712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2232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0"/>
                <w:szCs w:val="20"/>
                <w:lang w:eastAsia="ru-RU"/>
              </w:rPr>
            </w:r>
          </w:p>
        </w:tc>
        <w:tc>
          <w:tcPr>
            <w:tcW w:w="1878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  <w:t>Обучающийся:</w:t>
            </w:r>
          </w:p>
        </w:tc>
        <w:tc>
          <w:tcPr>
            <w:tcW w:w="2715" w:type="dxa"/>
            <w:gridSpan w:val="12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78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18" w:hRule="atLeast"/>
        </w:trPr>
        <w:tc>
          <w:tcPr>
            <w:tcW w:w="1712" w:type="dxa"/>
            <w:gridSpan w:val="3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i/>
                <w:i/>
                <w:iCs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i/>
                <w:iCs/>
                <w:sz w:val="16"/>
                <w:szCs w:val="16"/>
                <w:lang w:eastAsia="ru-RU"/>
              </w:rPr>
            </w:r>
          </w:p>
        </w:tc>
        <w:tc>
          <w:tcPr>
            <w:tcW w:w="2232" w:type="dxa"/>
            <w:gridSpan w:val="8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5" w:type="dxa"/>
            <w:gridSpan w:val="2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78" w:type="dxa"/>
            <w:gridSpan w:val="4"/>
            <w:tcBorders/>
          </w:tcPr>
          <w:p>
            <w:pPr>
              <w:pStyle w:val="Normal"/>
              <w:widowControl w:val="false"/>
              <w:spacing w:lineRule="auto" w:line="163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715" w:type="dxa"/>
            <w:gridSpan w:val="12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163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178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00" w:hRule="atLeast"/>
        </w:trPr>
        <w:tc>
          <w:tcPr>
            <w:tcW w:w="2025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5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845" w:type="dxa"/>
            <w:gridSpan w:val="7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388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417" w:type="dxa"/>
            <w:gridSpan w:val="6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234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  <w:tc>
          <w:tcPr>
            <w:tcW w:w="1932" w:type="dxa"/>
            <w:gridSpan w:val="8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0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0"/>
                <w:szCs w:val="20"/>
                <w:lang w:eastAsia="ru-RU"/>
              </w:rPr>
            </w:r>
          </w:p>
        </w:tc>
      </w:tr>
      <w:tr>
        <w:trPr>
          <w:trHeight w:val="222" w:hRule="atLeast"/>
        </w:trPr>
        <w:tc>
          <w:tcPr>
            <w:tcW w:w="2284" w:type="dxa"/>
            <w:gridSpan w:val="5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1845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</w:r>
          </w:p>
        </w:tc>
        <w:tc>
          <w:tcPr>
            <w:tcW w:w="388" w:type="dxa"/>
            <w:gridSpan w:val="2"/>
            <w:tcBorders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540" w:type="dxa"/>
            <w:gridSpan w:val="7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b/>
                <w:sz w:val="16"/>
                <w:szCs w:val="16"/>
                <w:lang w:eastAsia="ru-RU"/>
              </w:rPr>
            </w:r>
          </w:p>
        </w:tc>
        <w:tc>
          <w:tcPr>
            <w:tcW w:w="2043" w:type="dxa"/>
            <w:gridSpan w:val="9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Times New Roman"/>
                <w:b/>
                <w:b/>
                <w:sz w:val="16"/>
                <w:szCs w:val="16"/>
                <w:lang w:eastAsia="ru-RU"/>
              </w:rPr>
            </w:pPr>
            <w:r>
              <w:rPr>
                <w:rFonts w:eastAsia="Times New Roman" w:cs="Times New Roman"/>
                <w:sz w:val="16"/>
                <w:szCs w:val="16"/>
                <w:lang w:eastAsia="ru-RU"/>
              </w:rPr>
              <w:t>Фамилия ИО</w:t>
            </w:r>
            <w:bookmarkStart w:id="1" w:name="_Hlk66716552"/>
            <w:bookmarkEnd w:id="1"/>
          </w:p>
        </w:tc>
      </w:tr>
      <w:tr>
        <w:trPr>
          <w:trHeight w:val="80" w:hRule="atLeast"/>
        </w:trPr>
        <w:tc>
          <w:tcPr>
            <w:tcW w:w="781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9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803" w:type="dxa"/>
            <w:gridSpan w:val="4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7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9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6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45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255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88" w:type="dxa"/>
            <w:gridSpan w:val="2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b/>
                <w:b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szCs w:val="20"/>
                <w:lang w:eastAsia="ru-RU"/>
              </w:rPr>
            </w:r>
          </w:p>
        </w:tc>
        <w:tc>
          <w:tcPr>
            <w:tcW w:w="1091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«         »</w:t>
            </w:r>
          </w:p>
        </w:tc>
        <w:tc>
          <w:tcPr>
            <w:tcW w:w="266" w:type="dxa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670" w:type="dxa"/>
            <w:gridSpan w:val="7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172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  <w:tc>
          <w:tcPr>
            <w:tcW w:w="333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20</w:t>
            </w:r>
          </w:p>
        </w:tc>
        <w:tc>
          <w:tcPr>
            <w:tcW w:w="332" w:type="dxa"/>
            <w:tcBorders>
              <w:bottom w:val="single" w:sz="4" w:space="0" w:color="000000"/>
            </w:tcBorders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23</w:t>
            </w:r>
          </w:p>
        </w:tc>
        <w:tc>
          <w:tcPr>
            <w:tcW w:w="358" w:type="dxa"/>
            <w:tcBorders/>
            <w:tcMar>
              <w:left w:w="28" w:type="dxa"/>
              <w:right w:w="28" w:type="dxa"/>
            </w:tcMar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  <w:t>г.</w:t>
            </w:r>
          </w:p>
        </w:tc>
        <w:tc>
          <w:tcPr>
            <w:tcW w:w="361" w:type="dxa"/>
            <w:gridSpan w:val="3"/>
            <w:tcBorders/>
            <w:vAlign w:val="bottom"/>
          </w:tcPr>
          <w:p>
            <w:pPr>
              <w:pStyle w:val="Normal"/>
              <w:widowControl w:val="false"/>
              <w:spacing w:lineRule="auto" w:line="240" w:before="0" w:after="0"/>
              <w:jc w:val="lef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0"/>
                <w:lang w:eastAsia="ru-RU"/>
              </w:rPr>
            </w:r>
          </w:p>
        </w:tc>
      </w:tr>
    </w:tbl>
    <w:p>
      <w:pPr>
        <w:pStyle w:val="Normal"/>
        <w:spacing w:lineRule="auto" w:line="240" w:before="0" w:after="0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</w:r>
    </w:p>
    <w:p>
      <w:pPr>
        <w:pStyle w:val="Normal"/>
        <w:spacing w:lineRule="auto" w:line="240" w:before="0" w:after="0"/>
        <w:jc w:val="center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>САНКТ-ПЕТЕРБУРГ</w:t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rFonts w:eastAsia="Times New Roman" w:cs="Times New Roman"/>
          <w:b/>
          <w:color w:val="000000"/>
          <w:kern w:val="2"/>
          <w:sz w:val="20"/>
          <w:szCs w:val="20"/>
          <w:lang w:eastAsia="ru-RU"/>
        </w:rPr>
        <w:t>20___ г.</w:t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/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hanging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РЕФЕРАТ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bookmarkStart w:id="2" w:name="__RefHeading___Toc1181_3900849495"/>
      <w:bookmarkEnd w:id="2"/>
      <w:r>
        <w:rPr/>
        <w:t xml:space="preserve">Отчёт 17 с., </w:t>
      </w:r>
      <w:r>
        <w:rPr>
          <w:lang w:val="en-US"/>
        </w:rPr>
        <w:t xml:space="preserve">13 </w:t>
      </w:r>
      <w:r>
        <w:rPr/>
        <w:t>рис., 5 источн., 1 прил.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hanging="0"/>
        <w:jc w:val="both"/>
        <w:rPr/>
      </w:pPr>
      <w:r>
        <w:rPr/>
        <w:t xml:space="preserve">OPENGL,GLSL,VISUAL STUDIO, </w:t>
      </w:r>
      <w:r>
        <w:rPr>
          <w:lang w:val="ru-RU"/>
        </w:rPr>
        <w:t xml:space="preserve">ФРАКТАЛЬНЫЙ ШЕЙДЕР, </w:t>
      </w:r>
      <w:r>
        <w:rPr/>
        <w:t xml:space="preserve">GLTF, </w:t>
      </w:r>
      <w:r>
        <w:rPr>
          <w:lang w:val="ru-RU"/>
        </w:rPr>
        <w:t>ПЕРСОНАЛЬНЫЙ КОМПЬЮТЕР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Объектом разработки является трёхмерная сцена космоса.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 xml:space="preserve">Цель работы — разработать трёхмерную сцену космоса с использованием технологий </w:t>
      </w:r>
      <w:r>
        <w:rPr>
          <w:lang w:val="en-US"/>
        </w:rPr>
        <w:t>OpenGL, glsl, glTF.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color w:val="000000"/>
          <w:sz w:val="28"/>
          <w:szCs w:val="28"/>
          <w:lang w:val="ru-RU"/>
        </w:rPr>
        <w:t xml:space="preserve">В процессе работы проводились эксперименты с шейдерами и отображением </w:t>
      </w:r>
      <w:r>
        <w:rPr>
          <w:rFonts w:eastAsia="Times New Roman" w:cs="Times New Roman"/>
          <w:color w:val="000000"/>
          <w:kern w:val="0"/>
          <w:sz w:val="28"/>
          <w:szCs w:val="28"/>
          <w:lang w:val="ru-RU" w:eastAsia="ru-RU" w:bidi="ru-RU"/>
        </w:rPr>
        <w:t>объектов</w:t>
      </w:r>
      <w:r>
        <w:rPr>
          <w:color w:val="000000"/>
          <w:sz w:val="28"/>
          <w:szCs w:val="28"/>
          <w:lang w:val="ru-RU"/>
        </w:rPr>
        <w:t xml:space="preserve"> на экране.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В результате работы был получен фрактальный шейдер и передвигающиеся объекты.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Основной технический показатель: высокая степень оптимизации.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>Оптимизация шейдера определяется тем, что фрактальная графика нигде не хранится, а моментально высчитывается и выводится на экран.</w:t>
      </w:r>
    </w:p>
    <w:p>
      <w:pPr>
        <w:pStyle w:val="Style21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p>
      <w:pPr>
        <w:pStyle w:val="Normal"/>
        <w:spacing w:lineRule="auto" w:line="240" w:before="0" w:after="0"/>
        <w:ind w:left="0" w:hanging="0"/>
        <w:jc w:val="center"/>
        <w:rPr>
          <w:b/>
          <w:b/>
          <w:color w:val="000000"/>
        </w:rPr>
      </w:pPr>
      <w:r>
        <w:rPr>
          <w:b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AHeading"/>
            <w:jc w:val="center"/>
            <w:rPr/>
          </w:pPr>
          <w:r>
            <w:rPr/>
            <w:t>СОДЕРЖАНИЕ</w:t>
          </w:r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r>
            <w:fldChar w:fldCharType="begin"/>
          </w:r>
          <w:r>
            <w:rPr>
              <w:sz w:val="28"/>
              <w:szCs w:val="28"/>
            </w:rPr>
            <w:instrText> TOC \f \o "1-9" \h</w:instrText>
          </w:r>
          <w:r>
            <w:rPr>
              <w:sz w:val="28"/>
              <w:szCs w:val="28"/>
            </w:rPr>
            <w:fldChar w:fldCharType="separate"/>
          </w:r>
          <w:hyperlink w:anchor="__RefHeading___Toc507_391987047">
            <w:r>
              <w:rPr>
                <w:sz w:val="28"/>
                <w:szCs w:val="28"/>
              </w:rPr>
              <w:t>ВВЕДЕНИЕ</w:t>
              <w:tab/>
              <w:t>3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5_758647433">
            <w:r>
              <w:rPr>
                <w:sz w:val="28"/>
                <w:szCs w:val="28"/>
              </w:rPr>
              <w:t>1 Постановка задачи</w:t>
              <w:tab/>
              <w:t>5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509_391987047">
            <w:r>
              <w:rPr>
                <w:sz w:val="28"/>
                <w:szCs w:val="28"/>
              </w:rPr>
              <w:t>2 Описание иерархии классов</w:t>
              <w:tab/>
              <w:t>6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7_758647433">
            <w:r>
              <w:rPr>
                <w:sz w:val="28"/>
                <w:szCs w:val="28"/>
              </w:rPr>
              <w:t>3 Демонстрация работы</w:t>
              <w:tab/>
              <w:t>8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49_758647433">
            <w:r>
              <w:rPr>
                <w:sz w:val="28"/>
                <w:szCs w:val="28"/>
              </w:rPr>
              <w:t>ЗАКЛЮЧЕНИЕ</w:t>
              <w:tab/>
              <w:t>15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51_758647433">
            <w:r>
              <w:rPr>
                <w:sz w:val="28"/>
                <w:szCs w:val="28"/>
              </w:rPr>
              <w:t>СПИСОК ИСПОЛЬЗОВАННЫХ ИСТОЧНИКОВ</w:t>
              <w:tab/>
              <w:t>16</w:t>
            </w:r>
          </w:hyperlink>
        </w:p>
        <w:p>
          <w:pPr>
            <w:pStyle w:val="2"/>
            <w:widowControl w:val="false"/>
            <w:tabs>
              <w:tab w:val="clear" w:pos="10083"/>
              <w:tab w:val="right" w:pos="9638" w:leader="dot"/>
            </w:tabs>
            <w:suppressAutoHyphens w:val="true"/>
            <w:bidi w:val="0"/>
            <w:spacing w:lineRule="auto" w:line="360" w:before="0" w:after="0"/>
            <w:ind w:left="0" w:right="0" w:firstLine="709"/>
            <w:jc w:val="both"/>
            <w:rPr/>
          </w:pPr>
          <w:hyperlink w:anchor="__RefHeading___Toc2053_758647433">
            <w:r>
              <w:rPr>
                <w:sz w:val="28"/>
                <w:szCs w:val="28"/>
              </w:rPr>
              <w:t>ПРИЛОЖЕНИЕ А</w:t>
              <w:tab/>
              <w:t>17</w:t>
            </w:r>
          </w:hyperlink>
          <w:r>
            <w:rPr>
              <w:sz w:val="28"/>
              <w:szCs w:val="28"/>
            </w:rPr>
            <w:fldChar w:fldCharType="end"/>
          </w:r>
        </w:p>
      </w:sdtContent>
    </w:sdt>
    <w:p>
      <w:pPr>
        <w:pStyle w:val="21"/>
        <w:widowControl w:val="false"/>
        <w:tabs>
          <w:tab w:val="clear" w:pos="720"/>
          <w:tab w:val="left" w:pos="9408" w:leader="dot"/>
        </w:tabs>
        <w:suppressAutoHyphens w:val="true"/>
        <w:bidi w:val="0"/>
        <w:spacing w:lineRule="auto" w:line="360" w:before="0" w:after="0"/>
        <w:ind w:left="0" w:right="0" w:firstLine="709"/>
        <w:jc w:val="both"/>
        <w:rPr>
          <w:rFonts w:ascii="Times New Roman" w:hAnsi="Times New Roman"/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/>
        <w:jc w:val="center"/>
        <w:rPr/>
      </w:pPr>
      <w:r>
        <w:rPr/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r>
        <w:rPr/>
      </w:r>
    </w:p>
    <w:p>
      <w:pPr>
        <w:pStyle w:val="112"/>
        <w:widowControl w:val="false"/>
        <w:suppressAutoHyphens w:val="true"/>
        <w:bidi w:val="0"/>
        <w:spacing w:lineRule="auto" w:line="360" w:before="0" w:after="0"/>
        <w:ind w:left="0" w:right="0" w:hanging="0"/>
        <w:jc w:val="center"/>
        <w:rPr/>
      </w:pPr>
      <w:bookmarkStart w:id="3" w:name="__RefHeading___Toc507_391987047"/>
      <w:bookmarkEnd w:id="3"/>
      <w:r>
        <w:rPr/>
        <w:t>ВВЕДЕНИЕ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КР была выполнена для ознакомления с </w:t>
      </w:r>
      <w:r>
        <w:rPr>
          <w:lang w:val="en-US"/>
        </w:rPr>
        <w:t xml:space="preserve">OpenGL[1], </w:t>
      </w:r>
      <w:r>
        <w:rPr>
          <w:lang w:val="ru-RU"/>
        </w:rPr>
        <w:t xml:space="preserve">а так же с </w:t>
      </w:r>
      <w:r>
        <w:rPr>
          <w:lang w:val="en-US"/>
        </w:rPr>
        <w:t xml:space="preserve">GLSL[2]. </w:t>
      </w:r>
      <w:r>
        <w:rPr>
          <w:lang w:val="ru-RU"/>
        </w:rPr>
        <w:t>КР актуальна из-за того что человечество перешло в процесс активной цифровизации, в результате чего появилась необходимость в создании анимированных 3</w:t>
      </w:r>
      <w:r>
        <w:rPr>
          <w:lang w:val="en-US"/>
        </w:rPr>
        <w:t>d-</w:t>
      </w:r>
      <w:r>
        <w:rPr>
          <w:lang w:val="ru-RU"/>
        </w:rPr>
        <w:t xml:space="preserve">сцен. Для реализации этой задачи в полной мере хватает используемых средств, которые будут использованы в </w:t>
      </w:r>
      <w:r>
        <w:rPr>
          <w:lang w:val="en-US"/>
        </w:rPr>
        <w:t>Visual Studio[3]</w:t>
      </w:r>
      <w:r>
        <w:rPr>
          <w:lang w:val="ru-RU"/>
        </w:rPr>
        <w:t>. В качестве задания было решено реализовать сцену. На сцене будет представлен космос, который постоянно будет меняет свой цвет, а так же два объекта, один из которых будет вращаться по орбите вокруг другого. Кроме всего этого оба  объекта будут иметь фрактальный шейдер, который имеет множество форм и цветов.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rPr>
          <w:b w:val="false"/>
          <w:b w:val="false"/>
        </w:rPr>
      </w:pPr>
      <w:bookmarkStart w:id="4" w:name="__RefHeading___Toc2043_758647433"/>
      <w:bookmarkEnd w:id="4"/>
      <w:r>
        <w:rPr/>
        <w:br/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  <w:r>
        <w:br w:type="page"/>
      </w:r>
    </w:p>
    <w:p>
      <w:pPr>
        <w:pStyle w:val="112"/>
        <w:numPr>
          <w:ilvl w:val="0"/>
          <w:numId w:val="2"/>
        </w:numPr>
        <w:tabs>
          <w:tab w:val="clear" w:pos="720"/>
          <w:tab w:val="left" w:pos="1052" w:leader="none"/>
        </w:tabs>
        <w:spacing w:lineRule="auto" w:line="360" w:before="0" w:after="0"/>
        <w:ind w:left="0" w:firstLine="709"/>
        <w:jc w:val="both"/>
        <w:rPr/>
      </w:pPr>
      <w:bookmarkStart w:id="5" w:name="__RefHeading___Toc2045_758647433"/>
      <w:bookmarkEnd w:id="5"/>
      <w:r>
        <w:rPr/>
        <w:t>Постановка задачи</w:t>
      </w:r>
    </w:p>
    <w:p>
      <w:pPr>
        <w:pStyle w:val="Style21"/>
        <w:spacing w:lineRule="auto" w:line="360"/>
        <w:ind w:firstLine="709"/>
        <w:jc w:val="both"/>
        <w:rPr/>
      </w:pPr>
      <w:r>
        <w:rPr/>
        <w:t xml:space="preserve">В КР будет реализованы классы, необходимые </w:t>
      </w:r>
      <w:r>
        <w:rPr>
          <w:b w:val="false"/>
          <w:bCs w:val="false"/>
          <w:color w:val="000000"/>
          <w:sz w:val="28"/>
          <w:szCs w:val="28"/>
          <w:lang w:val="ru-RU"/>
        </w:rPr>
        <w:t>для работы с 3</w:t>
      </w:r>
      <w:r>
        <w:rPr>
          <w:b w:val="false"/>
          <w:bCs w:val="false"/>
          <w:color w:val="000000"/>
          <w:sz w:val="28"/>
          <w:szCs w:val="28"/>
          <w:lang w:val="en-US"/>
        </w:rPr>
        <w:t>d-</w:t>
      </w:r>
      <w:r>
        <w:rPr>
          <w:b w:val="false"/>
          <w:bCs w:val="false"/>
          <w:color w:val="000000"/>
          <w:sz w:val="28"/>
          <w:szCs w:val="28"/>
          <w:lang w:val="ru-RU"/>
        </w:rPr>
        <w:t xml:space="preserve">сценами. В ходе работы будет использована технология </w:t>
      </w:r>
      <w:r>
        <w:rPr>
          <w:rFonts w:eastAsia="Times New Roman" w:cs="Times New Roman"/>
          <w:b w:val="false"/>
          <w:bCs w:val="false"/>
          <w:color w:val="000000"/>
          <w:kern w:val="0"/>
          <w:sz w:val="28"/>
          <w:szCs w:val="28"/>
          <w:lang w:val="en-US" w:eastAsia="ru-RU" w:bidi="ru-RU"/>
        </w:rPr>
        <w:t>OpenGL</w:t>
      </w:r>
      <w:r>
        <w:rPr>
          <w:b w:val="false"/>
          <w:bCs w:val="false"/>
          <w:color w:val="000000"/>
          <w:sz w:val="28"/>
          <w:szCs w:val="28"/>
          <w:lang w:val="en-US"/>
        </w:rPr>
        <w:t xml:space="preserve">. </w:t>
      </w:r>
      <w:r>
        <w:rPr>
          <w:b w:val="false"/>
          <w:bCs w:val="false"/>
          <w:color w:val="000000"/>
          <w:sz w:val="28"/>
          <w:szCs w:val="28"/>
          <w:lang w:val="ru-RU"/>
        </w:rPr>
        <w:t>Нужно реализовать: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/>
        <w:t>Класс, отвечающий за передвижение камеры.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работу с индексами вершин.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полигональную сетку.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загрузку сложной модели.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загрузку шейдеров.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загрузку текстур.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использование данных, загруженных в память видеокарты.</w:t>
      </w:r>
    </w:p>
    <w:p>
      <w:pPr>
        <w:pStyle w:val="Style21"/>
        <w:numPr>
          <w:ilvl w:val="0"/>
          <w:numId w:val="3"/>
        </w:numPr>
        <w:spacing w:lineRule="auto" w:line="360"/>
        <w:ind w:firstLine="709"/>
        <w:jc w:val="both"/>
        <w:rPr/>
      </w:pPr>
      <w:r>
        <w:rPr>
          <w:lang w:val="ru-RU"/>
        </w:rPr>
        <w:t>Класс, отвечающий за загрузку данных в память видеокарты.</w:t>
      </w:r>
    </w:p>
    <w:p>
      <w:pPr>
        <w:pStyle w:val="Style21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  <w:lang w:val="ru-RU"/>
        </w:rPr>
      </w:pPr>
      <w:r>
        <w:rPr>
          <w:b w:val="false"/>
          <w:bCs w:val="false"/>
          <w:color w:val="000000"/>
          <w:sz w:val="28"/>
          <w:szCs w:val="28"/>
          <w:lang w:val="ru-RU"/>
        </w:rPr>
      </w:r>
    </w:p>
    <w:p>
      <w:pPr>
        <w:pStyle w:val="Style21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  <w:lang w:val="ru-RU"/>
        </w:rPr>
      </w:pPr>
      <w:r>
        <w:rPr>
          <w:b w:val="false"/>
          <w:bCs w:val="false"/>
          <w:color w:val="000000"/>
          <w:sz w:val="28"/>
          <w:szCs w:val="28"/>
          <w:lang w:val="ru-RU"/>
        </w:rPr>
      </w:r>
    </w:p>
    <w:p>
      <w:pPr>
        <w:pStyle w:val="Style21"/>
        <w:spacing w:lineRule="auto" w:line="360"/>
        <w:ind w:left="709" w:hanging="0"/>
        <w:jc w:val="both"/>
        <w:rPr>
          <w:b/>
          <w:b/>
        </w:rPr>
      </w:pPr>
      <w:r>
        <w:rPr>
          <w:b/>
        </w:rPr>
      </w:r>
    </w:p>
    <w:p>
      <w:pPr>
        <w:pStyle w:val="Style21"/>
        <w:spacing w:lineRule="auto" w:line="360"/>
        <w:ind w:left="709" w:hanging="0"/>
        <w:jc w:val="both"/>
        <w:rPr>
          <w:b/>
          <w:b/>
        </w:rPr>
      </w:pPr>
      <w:r>
        <w:rPr>
          <w:b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ind w:firstLine="709"/>
        <w:jc w:val="both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112"/>
        <w:numPr>
          <w:ilvl w:val="0"/>
          <w:numId w:val="2"/>
        </w:numPr>
        <w:tabs>
          <w:tab w:val="clear" w:pos="720"/>
          <w:tab w:val="left" w:pos="1052" w:leader="none"/>
        </w:tabs>
        <w:spacing w:lineRule="auto" w:line="360" w:before="0" w:after="0"/>
        <w:ind w:left="0" w:firstLine="709"/>
        <w:contextualSpacing/>
        <w:jc w:val="both"/>
        <w:rPr/>
      </w:pPr>
      <w:bookmarkStart w:id="6" w:name="__RefHeading___Toc509_391987047"/>
      <w:bookmarkEnd w:id="6"/>
      <w:r>
        <w:rPr/>
        <w:t>Описание иерархии классов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  <w:t xml:space="preserve">В ходе КР был разработан класс </w:t>
      </w:r>
      <w:r>
        <w:rPr>
          <w:lang w:val="en-US"/>
        </w:rPr>
        <w:t>Camera.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Для удобного осмотра </w:t>
      </w:r>
      <w:r>
        <w:rPr>
          <w:lang w:val="en-US"/>
        </w:rPr>
        <w:t>3d-</w:t>
      </w:r>
      <w:r>
        <w:rPr>
          <w:lang w:val="ru-RU"/>
        </w:rPr>
        <w:t>сцены необходимо было реализовать класс камеры. К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ласс</w:t>
      </w:r>
      <w:r>
        <w:rPr>
          <w:lang w:val="ru-RU"/>
        </w:rPr>
        <w:t xml:space="preserve"> содержит методы, которые позволяют удобно внедрить этот класс в проект. Там содержится конструктор, в котором устанавливаются параметры высоты, ширины и позиции камеры. Так же имеется метод обновления матрицы с учётом позиции. Кроме всего этого имеется метод, в котором обрабатываются события нажатия клавиш и передвижения мыши для управления камерой.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Так же в КР был разработан класс </w:t>
      </w:r>
      <w:r>
        <w:rPr>
          <w:lang w:val="en-US"/>
        </w:rPr>
        <w:t>EBO.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</w:t>
      </w:r>
      <w:r>
        <w:rPr>
          <w:lang w:val="ru-RU"/>
        </w:rPr>
        <w:t xml:space="preserve"> необходим для работы с индексами вершин, и соответственно отрисовке по индексам. Были реализованы методы связывания</w:t>
      </w:r>
      <w:r>
        <w:rPr>
          <w:lang w:val="en-US"/>
        </w:rPr>
        <w:t>(bind</w:t>
      </w:r>
      <w:r>
        <w:rPr>
          <w:lang w:val="ru-RU"/>
        </w:rPr>
        <w:t>) и отвязывания</w:t>
      </w:r>
      <w:r>
        <w:rPr>
          <w:lang w:val="en-US"/>
        </w:rPr>
        <w:t>(unbind</w:t>
      </w:r>
      <w:r>
        <w:rPr>
          <w:lang w:val="ru-RU"/>
        </w:rPr>
        <w:t>). Помимо этого есть метод удаления.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color w:val="000000"/>
          <w:sz w:val="28"/>
          <w:szCs w:val="28"/>
          <w:lang w:val="ru-RU"/>
        </w:rPr>
        <w:t xml:space="preserve">Ещё в КР был разработан класс </w:t>
      </w:r>
      <w:r>
        <w:rPr>
          <w:color w:val="000000"/>
          <w:sz w:val="28"/>
          <w:szCs w:val="28"/>
          <w:lang w:val="en-US"/>
        </w:rPr>
        <w:t>Mesh.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</w:t>
      </w:r>
      <w:r>
        <w:rPr>
          <w:lang w:val="ru-RU"/>
        </w:rPr>
        <w:t xml:space="preserve"> необходим для загрузки полигональной сетки сложной модели. Класс содержит конструктор в котором всё инициализируется, а так же метод для отрисовки сетки.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Так же в КР был разработан класс </w:t>
      </w:r>
      <w:r>
        <w:rPr>
          <w:lang w:val="en-US"/>
        </w:rPr>
        <w:t>Model.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В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классе</w:t>
      </w:r>
      <w:r>
        <w:rPr>
          <w:lang w:val="ru-RU"/>
        </w:rPr>
        <w:t xml:space="preserve"> содержится логика, необходимая для импорта сложных моделей, хранящихся в</w:t>
      </w:r>
      <w:r>
        <w:rPr>
          <w:lang w:val="en-US"/>
        </w:rPr>
        <w:t xml:space="preserve"> JSON[4]</w:t>
      </w:r>
      <w:r>
        <w:rPr>
          <w:lang w:val="ru-RU"/>
        </w:rPr>
        <w:t xml:space="preserve"> файле, в </w:t>
      </w:r>
      <w:r>
        <w:rPr>
          <w:lang w:val="en-US"/>
        </w:rPr>
        <w:t>3d-</w:t>
      </w:r>
      <w:r>
        <w:rPr>
          <w:lang w:val="ru-RU"/>
        </w:rPr>
        <w:t>сцену.</w:t>
      </w:r>
      <w:r>
        <w:rPr>
          <w:lang w:val="en-US"/>
        </w:rPr>
        <w:t xml:space="preserve"> Т</w:t>
      </w:r>
      <w:r>
        <w:rPr>
          <w:lang w:val="ru-RU"/>
        </w:rPr>
        <w:t>ехнологией хранения моделей была выбрана</w:t>
      </w:r>
      <w:r>
        <w:rPr>
          <w:lang w:val="en-US"/>
        </w:rPr>
        <w:t xml:space="preserve"> glTF[5]. </w:t>
      </w:r>
      <w:r>
        <w:rPr>
          <w:lang w:val="ru-RU"/>
        </w:rPr>
        <w:t xml:space="preserve">В качестве методов там используется конструктор, в котором из </w:t>
      </w:r>
      <w:r>
        <w:rPr>
          <w:lang w:val="en-US"/>
        </w:rPr>
        <w:t xml:space="preserve">JSON </w:t>
      </w:r>
      <w:r>
        <w:rPr>
          <w:lang w:val="ru-RU"/>
        </w:rPr>
        <w:t xml:space="preserve">файла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получаются</w:t>
      </w:r>
      <w:r>
        <w:rPr>
          <w:lang w:val="ru-RU"/>
        </w:rPr>
        <w:t xml:space="preserve"> данные и методы для анализа и загрузки данных, полученных из </w:t>
      </w:r>
      <w:r>
        <w:rPr>
          <w:lang w:val="en-US"/>
        </w:rPr>
        <w:t xml:space="preserve">JSON </w:t>
      </w:r>
      <w:r>
        <w:rPr>
          <w:lang w:val="ru-RU"/>
        </w:rPr>
        <w:t>файла.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Ещё в КР был разработан класс </w:t>
      </w:r>
      <w:r>
        <w:rPr>
          <w:lang w:val="en-US"/>
        </w:rPr>
        <w:t>Shader.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</w:t>
      </w:r>
      <w:r>
        <w:rPr>
          <w:lang w:val="ru-RU"/>
        </w:rPr>
        <w:t xml:space="preserve"> необходим для работы с </w:t>
      </w:r>
      <w:r>
        <w:rPr>
          <w:lang w:val="en-US"/>
        </w:rPr>
        <w:t xml:space="preserve">GLSL </w:t>
      </w:r>
      <w:r>
        <w:rPr>
          <w:lang w:val="ru-RU"/>
        </w:rPr>
        <w:t>шейдерами. В нём реализованы методы чтения файлов с шейдерами, а так же методы для активации и удаления шейдера из памяти. Кроме этого есть простейший метод для вывода ошибок при компиляции шейдера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color w:val="000000"/>
          <w:sz w:val="28"/>
          <w:szCs w:val="28"/>
          <w:lang w:val="ru-RU"/>
        </w:rPr>
        <w:t xml:space="preserve">Так же в КР был разработан класс </w:t>
      </w:r>
      <w:r>
        <w:rPr>
          <w:color w:val="000000"/>
          <w:sz w:val="28"/>
          <w:szCs w:val="28"/>
          <w:lang w:val="en-US"/>
        </w:rPr>
        <w:t>Texture.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</w:t>
      </w:r>
      <w:r>
        <w:rPr>
          <w:lang w:val="ru-RU"/>
        </w:rPr>
        <w:t xml:space="preserve"> необходим для загрузки текстур для сложных моделей. Реализован метод для передачи текстуры в шейдер, так же конструктор в котором происходит загрузка текстуры.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color w:val="000000"/>
          <w:sz w:val="28"/>
          <w:szCs w:val="28"/>
          <w:lang w:val="ru-RU"/>
        </w:rPr>
        <w:t xml:space="preserve">Ещё в КР был разработан класс </w:t>
      </w:r>
      <w:r>
        <w:rPr>
          <w:color w:val="000000"/>
          <w:sz w:val="28"/>
          <w:szCs w:val="28"/>
          <w:lang w:val="en-US"/>
        </w:rPr>
        <w:t>VAO.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В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классе</w:t>
      </w:r>
      <w:r>
        <w:rPr>
          <w:lang w:val="ru-RU"/>
        </w:rPr>
        <w:t xml:space="preserve"> содержится логика для передачи установок для использования данных из памяти видеокарты. В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классе</w:t>
      </w:r>
      <w:r>
        <w:rPr>
          <w:lang w:val="ru-RU"/>
        </w:rPr>
        <w:t xml:space="preserve"> реализованы методы связывания</w:t>
      </w:r>
      <w:r>
        <w:rPr>
          <w:lang w:val="en-US"/>
        </w:rPr>
        <w:t>(bind</w:t>
      </w:r>
      <w:r>
        <w:rPr>
          <w:lang w:val="ru-RU"/>
        </w:rPr>
        <w:t>), отвязывания</w:t>
      </w:r>
      <w:r>
        <w:rPr>
          <w:lang w:val="en-US"/>
        </w:rPr>
        <w:t xml:space="preserve">(unbind), </w:t>
      </w:r>
      <w:r>
        <w:rPr>
          <w:lang w:val="ru-RU"/>
        </w:rPr>
        <w:t>линковки атрибутов, а так же удаления.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lang w:val="ru-RU"/>
        </w:rPr>
        <w:t xml:space="preserve">Так же в КР был разработан класс </w:t>
      </w:r>
      <w:r>
        <w:rPr>
          <w:lang w:val="en-US"/>
        </w:rPr>
        <w:t>VBO.</w:t>
      </w:r>
    </w:p>
    <w:p>
      <w:pPr>
        <w:pStyle w:val="Style21"/>
        <w:widowControl w:val="false"/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ru-RU"/>
        </w:rPr>
        <w:t>Класс</w:t>
      </w:r>
      <w:r>
        <w:rPr>
          <w:lang w:val="ru-RU"/>
        </w:rPr>
        <w:t xml:space="preserve"> необходим для загрузки данных в память видеокарты. Там реализованы методы связывания</w:t>
      </w:r>
      <w:r>
        <w:rPr>
          <w:lang w:val="en-US"/>
        </w:rPr>
        <w:t xml:space="preserve">(bind), </w:t>
      </w:r>
      <w:r>
        <w:rPr>
          <w:lang w:val="ru-RU"/>
        </w:rPr>
        <w:t>отвязывания</w:t>
      </w:r>
      <w:r>
        <w:rPr>
          <w:lang w:val="en-US"/>
        </w:rPr>
        <w:t xml:space="preserve">(unbind), </w:t>
      </w:r>
      <w:r>
        <w:rPr>
          <w:lang w:val="ru-RU"/>
        </w:rPr>
        <w:t>удаления.</w:t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lang w:val="ru-RU"/>
        </w:rPr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  <w:r>
        <w:br w:type="page"/>
      </w:r>
    </w:p>
    <w:p>
      <w:pPr>
        <w:pStyle w:val="112"/>
        <w:numPr>
          <w:ilvl w:val="0"/>
          <w:numId w:val="2"/>
        </w:numPr>
        <w:rPr>
          <w:b/>
          <w:b/>
        </w:rPr>
      </w:pPr>
      <w:bookmarkStart w:id="7" w:name="__RefHeading___Toc2047_758647433"/>
      <w:bookmarkEnd w:id="7"/>
      <w:r>
        <w:rPr/>
        <w:t>Демонстрация работы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color w:val="000000" w:themeColor="text1"/>
          <w:sz w:val="28"/>
          <w:szCs w:val="28"/>
        </w:rPr>
        <w:t xml:space="preserve">Как и было заявлено </w:t>
      </w:r>
      <w:r>
        <w:rPr>
          <w:color w:val="000000" w:themeColor="text1"/>
          <w:sz w:val="28"/>
          <w:szCs w:val="28"/>
          <w:lang w:val="en-US"/>
        </w:rPr>
        <w:t>3d-</w:t>
      </w:r>
      <w:r>
        <w:rPr>
          <w:color w:val="000000" w:themeColor="text1"/>
          <w:sz w:val="28"/>
          <w:szCs w:val="28"/>
          <w:lang w:val="ru-RU"/>
        </w:rPr>
        <w:t>сцена имеет несколько объектов, которые представлены на рисунках 1,</w:t>
      </w:r>
      <w:r>
        <w:rPr>
          <w:color w:val="000000" w:themeColor="text1"/>
          <w:sz w:val="28"/>
          <w:szCs w:val="28"/>
          <w:lang w:val="en-US"/>
        </w:rPr>
        <w:t>2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-63500</wp:posOffset>
            </wp:positionV>
            <wp:extent cx="6193790" cy="314452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</w:rPr>
        <w:t>Р</w:t>
      </w:r>
      <w:r>
        <w:rPr>
          <w:color w:val="000000" w:themeColor="text1"/>
          <w:sz w:val="28"/>
          <w:szCs w:val="28"/>
        </w:rPr>
        <w:t xml:space="preserve">исунок </w:t>
      </w:r>
      <w:r>
        <w:rPr>
          <w:color w:val="000000" w:themeColor="text1"/>
          <w:sz w:val="28"/>
          <w:szCs w:val="28"/>
          <w:lang w:val="en-US"/>
        </w:rPr>
        <w:t>1 -</w:t>
      </w:r>
      <w:r>
        <w:rPr>
          <w:color w:val="000000" w:themeColor="text1"/>
          <w:sz w:val="28"/>
          <w:szCs w:val="28"/>
        </w:rPr>
        <w:t xml:space="preserve"> О</w:t>
      </w:r>
      <w:r>
        <w:rPr>
          <w:color w:val="000000" w:themeColor="text1"/>
          <w:sz w:val="28"/>
          <w:szCs w:val="28"/>
          <w:lang w:val="ru-RU"/>
        </w:rPr>
        <w:t>бъект карты с кольями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0300" cy="388874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2 — Объект меча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рисунке 3 показано совместное расположение нескольких сложных объектов.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center"/>
        <w:rPr>
          <w:sz w:val="28"/>
          <w:szCs w:val="28"/>
          <w:lang w:val="ru-RU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9505" cy="339852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исунок 3 — Совместное расположение объектов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 xml:space="preserve">На рисунке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4</w:t>
      </w:r>
      <w:r>
        <w:rPr>
          <w:sz w:val="28"/>
          <w:szCs w:val="28"/>
        </w:rPr>
        <w:t xml:space="preserve"> представлена идентичная сцена, но с другого ракурса, это демонстрирует работоспособность передвижения с использованием класса камеры.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49670" cy="292354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7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Р</w:t>
      </w:r>
      <w:r>
        <w:rPr>
          <w:sz w:val="28"/>
          <w:szCs w:val="28"/>
        </w:rPr>
        <w:t>исунок 4 — Демонстрация работоспособности камеры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>Так как в ходе работы был разработан фрактальный шейдер, на рисунках 5,</w:t>
      </w:r>
      <w:r>
        <w:rPr>
          <w:sz w:val="28"/>
          <w:szCs w:val="28"/>
          <w:lang w:val="en-US"/>
        </w:rPr>
        <w:t xml:space="preserve">6 </w:t>
      </w:r>
      <w:r>
        <w:rPr>
          <w:sz w:val="28"/>
          <w:szCs w:val="28"/>
          <w:lang w:val="ru-RU"/>
        </w:rPr>
        <w:t>будет показано разнообразие возможных форм и цветов этого шейдера.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06185" cy="374142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5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74930</wp:posOffset>
            </wp:positionH>
            <wp:positionV relativeFrom="paragraph">
              <wp:posOffset>-1270</wp:posOffset>
            </wp:positionV>
            <wp:extent cx="6115685" cy="3540125"/>
            <wp:effectExtent l="0" t="0" r="0" b="0"/>
            <wp:wrapSquare wrapText="largest"/>
            <wp:docPr id="6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6 — Ещё одна вариация шейдера</w:t>
      </w:r>
    </w:p>
    <w:p>
      <w:pPr>
        <w:pStyle w:val="NormalWeb"/>
        <w:widowControl/>
        <w:suppressAutoHyphens w:val="true"/>
        <w:bidi w:val="0"/>
        <w:spacing w:lineRule="auto" w:line="360" w:beforeAutospacing="0" w:before="0" w:afterAutospacing="0" w:after="0"/>
        <w:ind w:left="0" w:right="0" w:firstLine="709"/>
        <w:jc w:val="both"/>
        <w:rPr>
          <w:sz w:val="28"/>
          <w:szCs w:val="28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5984240" cy="3164840"/>
            <wp:effectExtent l="0" t="0" r="0" b="0"/>
            <wp:wrapSquare wrapText="largest"/>
            <wp:docPr id="7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а рисунках  </w:t>
      </w:r>
      <w:r>
        <w:rPr>
          <w:sz w:val="28"/>
          <w:szCs w:val="28"/>
          <w:lang w:val="en-US"/>
        </w:rPr>
        <w:t xml:space="preserve">7,8 </w:t>
      </w:r>
      <w:r>
        <w:rPr>
          <w:sz w:val="28"/>
          <w:szCs w:val="28"/>
          <w:lang w:val="ru-RU"/>
        </w:rPr>
        <w:t>представлены различные варианты шейдера.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  <w:t>Рисунок 7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0455" cy="379476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5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8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рисунках  </w:t>
      </w:r>
      <w:r>
        <w:rPr>
          <w:sz w:val="28"/>
          <w:szCs w:val="28"/>
          <w:lang w:val="en-US"/>
        </w:rPr>
        <w:t xml:space="preserve">9,10 </w:t>
      </w:r>
      <w:r>
        <w:rPr>
          <w:sz w:val="28"/>
          <w:szCs w:val="28"/>
          <w:lang w:val="ru-RU"/>
        </w:rPr>
        <w:t>представлены варианты шейдера.</w:t>
      </w:r>
    </w:p>
    <w:p>
      <w:pPr>
        <w:pStyle w:val="NormalWeb"/>
        <w:spacing w:lineRule="auto" w:line="360" w:beforeAutospacing="0" w:before="0" w:afterAutospacing="0" w:after="0"/>
        <w:ind w:hanging="0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38875" cy="359537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9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2510" cy="418084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10 — Один из вариантов шейдера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sz w:val="28"/>
          <w:szCs w:val="28"/>
        </w:rPr>
        <w:t xml:space="preserve">На рисунках 11, </w:t>
      </w:r>
      <w:r>
        <w:rPr>
          <w:sz w:val="28"/>
          <w:szCs w:val="28"/>
          <w:lang w:val="en-US"/>
        </w:rPr>
        <w:t xml:space="preserve">12 </w:t>
      </w:r>
      <w:r>
        <w:rPr>
          <w:sz w:val="28"/>
          <w:szCs w:val="28"/>
          <w:lang w:val="ru-RU"/>
        </w:rPr>
        <w:t xml:space="preserve">представлено передвижение объекта карты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вокруг</w:t>
      </w:r>
      <w:r>
        <w:rPr>
          <w:sz w:val="28"/>
          <w:szCs w:val="28"/>
          <w:lang w:val="ru-RU"/>
        </w:rPr>
        <w:t xml:space="preserve"> своей оси, в то время как меч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передвигается</w:t>
      </w:r>
      <w:r>
        <w:rPr>
          <w:sz w:val="28"/>
          <w:szCs w:val="28"/>
          <w:lang w:val="ru-RU"/>
        </w:rPr>
        <w:t xml:space="preserve"> по орбите вокруг объекта карты.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8705" cy="338518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11 - 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5210" cy="385572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12 —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both"/>
        <w:rPr/>
      </w:pPr>
      <w:r>
        <w:rPr>
          <w:color w:val="000000" w:themeColor="text1"/>
          <w:sz w:val="28"/>
          <w:szCs w:val="28"/>
          <w:shd w:fill="FFFFFF" w:val="clear"/>
          <w:lang w:val="ru-RU"/>
        </w:rPr>
        <w:t>На рисунке 13 представлено передвижение  объектов.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3570"/>
            <wp:effectExtent l="0" t="0" r="0" b="0"/>
            <wp:wrapSquare wrapText="largest"/>
            <wp:docPr id="13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  <w:shd w:fill="FFFFFF" w:val="clear"/>
          <w:lang w:val="ru-RU"/>
        </w:rPr>
        <w:t>Р</w:t>
      </w:r>
      <w:r>
        <w:rPr>
          <w:color w:val="000000" w:themeColor="text1"/>
          <w:sz w:val="28"/>
          <w:szCs w:val="28"/>
          <w:shd w:fill="FFFFFF" w:val="clear"/>
          <w:lang w:val="ru-RU"/>
        </w:rPr>
        <w:t>исунок 13 — Положение в момент передвижения</w:t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NormalWeb"/>
        <w:spacing w:lineRule="auto" w:line="360" w:beforeAutospacing="0" w:before="0" w:afterAutospacing="0" w:after="0"/>
        <w:ind w:firstLine="709"/>
        <w:jc w:val="center"/>
        <w:rPr>
          <w:color w:val="000000" w:themeColor="text1"/>
          <w:sz w:val="28"/>
          <w:szCs w:val="28"/>
          <w:shd w:fill="FFFFFF" w:val="clear"/>
          <w:lang w:val="ru-RU"/>
        </w:rPr>
      </w:pPr>
      <w:r>
        <w:rPr>
          <w:color w:val="000000" w:themeColor="text1"/>
          <w:sz w:val="28"/>
          <w:szCs w:val="28"/>
          <w:shd w:fill="FFFFFF" w:val="clear"/>
          <w:lang w:val="ru-RU"/>
        </w:rPr>
      </w:r>
    </w:p>
    <w:p>
      <w:pPr>
        <w:pStyle w:val="112"/>
        <w:jc w:val="center"/>
        <w:rPr>
          <w:b/>
          <w:b/>
        </w:rPr>
      </w:pPr>
      <w:bookmarkStart w:id="8" w:name="__RefHeading___Toc2049_758647433"/>
      <w:bookmarkEnd w:id="8"/>
      <w:r>
        <w:rPr/>
        <w:t>ЗАКЛЮЧЕНИЕ</w:t>
      </w:r>
    </w:p>
    <w:p>
      <w:pPr>
        <w:pStyle w:val="Style21"/>
        <w:spacing w:lineRule="auto" w:line="360"/>
        <w:ind w:right="191" w:firstLine="710"/>
        <w:jc w:val="both"/>
        <w:rPr>
          <w:lang w:val="ru-RU"/>
        </w:rPr>
      </w:pPr>
      <w:r>
        <w:rPr>
          <w:b w:val="false"/>
          <w:bCs w:val="false"/>
          <w:sz w:val="28"/>
          <w:szCs w:val="28"/>
          <w:lang w:val="ru-RU"/>
        </w:rPr>
        <w:t xml:space="preserve">В результате КР была реализована </w:t>
      </w:r>
      <w:r>
        <w:rPr>
          <w:b w:val="false"/>
          <w:bCs w:val="false"/>
          <w:sz w:val="28"/>
          <w:szCs w:val="28"/>
          <w:lang w:val="en-US"/>
        </w:rPr>
        <w:t>3d-</w:t>
      </w:r>
      <w:r>
        <w:rPr>
          <w:b w:val="false"/>
          <w:bCs w:val="false"/>
          <w:sz w:val="28"/>
          <w:szCs w:val="28"/>
          <w:lang w:val="ru-RU"/>
        </w:rPr>
        <w:t xml:space="preserve">сцена с использованием технологий </w:t>
      </w:r>
      <w:r>
        <w:rPr>
          <w:b w:val="false"/>
          <w:bCs w:val="false"/>
          <w:sz w:val="28"/>
          <w:szCs w:val="28"/>
          <w:lang w:val="en-US"/>
        </w:rPr>
        <w:t>OpenGL, glTF, GLSL</w:t>
      </w:r>
      <w:r>
        <w:rPr>
          <w:b w:val="false"/>
          <w:bCs w:val="false"/>
          <w:sz w:val="28"/>
          <w:szCs w:val="28"/>
          <w:lang w:val="ru-RU"/>
        </w:rPr>
        <w:t>.</w:t>
      </w:r>
      <w:r>
        <w:rPr>
          <w:b w:val="false"/>
          <w:bCs w:val="false"/>
          <w:sz w:val="28"/>
          <w:szCs w:val="28"/>
          <w:lang w:val="en-US"/>
        </w:rPr>
        <w:t xml:space="preserve"> </w:t>
      </w:r>
      <w:r>
        <w:rPr>
          <w:b w:val="false"/>
          <w:bCs w:val="false"/>
          <w:sz w:val="28"/>
          <w:szCs w:val="28"/>
          <w:lang w:val="ru-RU"/>
        </w:rPr>
        <w:t xml:space="preserve">В ходе работы был создан фрактальный шейдер, который предоставляет безграничное количество разнообразных форм, раскрашенных яркими цветами. Кроме этого были реализованы классы, необходимые для работы </w:t>
      </w:r>
      <w:r>
        <w:rPr>
          <w:b w:val="false"/>
          <w:bCs w:val="false"/>
          <w:sz w:val="28"/>
          <w:szCs w:val="28"/>
          <w:lang w:val="en-US"/>
        </w:rPr>
        <w:t>3d-</w:t>
      </w:r>
      <w:r>
        <w:rPr>
          <w:b w:val="false"/>
          <w:bCs w:val="false"/>
          <w:sz w:val="28"/>
          <w:szCs w:val="28"/>
          <w:lang w:val="ru-RU"/>
        </w:rPr>
        <w:t>сцены. Все поставленные задачи были успешно достигнуты.</w:t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/>
      </w:pPr>
      <w:r>
        <w:rPr/>
      </w:r>
    </w:p>
    <w:p>
      <w:pPr>
        <w:pStyle w:val="Style21"/>
        <w:spacing w:lineRule="auto" w:line="360"/>
        <w:ind w:right="191" w:firstLine="71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bookmarkStart w:id="9" w:name="__RefHeading___Toc2051_758647433"/>
      <w:bookmarkEnd w:id="9"/>
      <w:r>
        <w:rPr/>
        <w:t>СПИСОК ИСПОЛЬЗОВАННЫХ ИСТОЧНИКОВ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sz w:val="24"/>
          <w:szCs w:val="24"/>
        </w:rPr>
        <w:t xml:space="preserve">1. OpenGL </w:t>
      </w:r>
      <w:r>
        <w:rPr>
          <w:b w:val="false"/>
          <w:bCs w:val="false"/>
          <w:sz w:val="24"/>
          <w:szCs w:val="24"/>
          <w:lang w:val="en-US"/>
        </w:rPr>
        <w:t>- URL https://tehnichka.pro/install-opengl-windows/</w:t>
      </w:r>
      <w:r>
        <w:rPr>
          <w:b w:val="false"/>
          <w:bCs w:val="false"/>
          <w:sz w:val="24"/>
          <w:szCs w:val="24"/>
          <w:lang w:val="ru-RU"/>
        </w:rPr>
        <w:t xml:space="preserve"> (дата обращения </w:t>
      </w:r>
      <w:r>
        <w:rPr>
          <w:b w:val="false"/>
          <w:bCs w:val="false"/>
          <w:sz w:val="24"/>
          <w:szCs w:val="24"/>
          <w:lang w:val="en-US"/>
        </w:rPr>
        <w:t>17.11.2023</w:t>
      </w:r>
      <w:r>
        <w:rPr>
          <w:b w:val="false"/>
          <w:bCs w:val="false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sz w:val="24"/>
          <w:szCs w:val="24"/>
          <w:lang w:val="ru-RU"/>
        </w:rPr>
        <w:t>2.   GLSL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 -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 xml:space="preserve"> URL https://gamedev.ru/code/articles/GLSL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 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8.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3.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Visual Studio -URL https://www.kogorta.ru/microsoftvisualstudio/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19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4.  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 xml:space="preserve">JSON - URL https://habr.com/ru/articles/554274/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(дата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20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11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.202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5.  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glTF – URL https://habr.com/ru/articles/436686/ (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 xml:space="preserve">дата обращения 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en-US"/>
        </w:rPr>
        <w:t>21.11.2023</w:t>
      </w:r>
      <w:r>
        <w:rPr>
          <w:b w:val="false"/>
          <w:bCs w:val="false"/>
          <w:i w:val="false"/>
          <w:caps w:val="false"/>
          <w:smallCaps w:val="false"/>
          <w:color w:val="171717"/>
          <w:spacing w:val="0"/>
          <w:sz w:val="24"/>
          <w:szCs w:val="24"/>
          <w:lang w:val="ru-RU"/>
        </w:rPr>
        <w:t>)</w:t>
      </w:r>
    </w:p>
    <w:p>
      <w:pPr>
        <w:pStyle w:val="Normal"/>
        <w:widowControl w:val="false"/>
        <w:numPr>
          <w:ilvl w:val="0"/>
          <w:numId w:val="0"/>
        </w:numPr>
        <w:tabs>
          <w:tab w:val="clear" w:pos="720"/>
          <w:tab w:val="left" w:pos="4284" w:leader="none"/>
        </w:tabs>
        <w:suppressAutoHyphens w:val="true"/>
        <w:bidi w:val="0"/>
        <w:spacing w:lineRule="auto" w:line="360" w:before="0" w:after="0"/>
        <w:ind w:left="0" w:right="0" w:firstLine="709"/>
        <w:jc w:val="both"/>
        <w:rPr/>
      </w:pPr>
      <w:r>
        <w:rPr/>
      </w:r>
    </w:p>
    <w:p>
      <w:pPr>
        <w:pStyle w:val="Normal"/>
        <w:spacing w:lineRule="auto" w:line="360"/>
        <w:jc w:val="both"/>
        <w:rPr/>
      </w:pPr>
      <w:r>
        <w:rPr/>
      </w:r>
      <w:r>
        <w:br w:type="page"/>
      </w:r>
    </w:p>
    <w:p>
      <w:pPr>
        <w:pStyle w:val="112"/>
        <w:tabs>
          <w:tab w:val="clear" w:pos="720"/>
          <w:tab w:val="left" w:pos="4284" w:leader="none"/>
        </w:tabs>
        <w:spacing w:lineRule="auto" w:line="360" w:before="0" w:after="0"/>
        <w:jc w:val="center"/>
        <w:rPr/>
      </w:pPr>
      <w:bookmarkStart w:id="10" w:name="__RefHeading___Toc2053_758647433"/>
      <w:bookmarkEnd w:id="10"/>
      <w:r>
        <w:rPr/>
        <w:t>ПРИЛОЖЕНИЕ А</w:t>
      </w:r>
    </w:p>
    <w:p>
      <w:pPr>
        <w:pStyle w:val="Style21"/>
        <w:widowControl w:val="false"/>
        <w:suppressAutoHyphens w:val="true"/>
        <w:bidi w:val="0"/>
        <w:spacing w:before="0" w:after="0"/>
        <w:ind w:left="0" w:right="0" w:firstLine="709"/>
        <w:jc w:val="both"/>
        <w:rPr/>
      </w:pPr>
      <w:bookmarkStart w:id="11" w:name="__RefHeading___Toc2055_758647433"/>
      <w:bookmarkEnd w:id="11"/>
      <w:r>
        <w:rPr/>
        <w:tab/>
        <w:t>Исходные тексты программы располагаются на прилагаемом электронном носителе.</w:t>
      </w:r>
    </w:p>
    <w:p>
      <w:pPr>
        <w:pStyle w:val="Style21"/>
        <w:jc w:val="both"/>
        <w:rPr/>
      </w:pPr>
      <w:r>
        <w:rPr/>
      </w:r>
    </w:p>
    <w:sectPr>
      <w:footerReference w:type="default" r:id="rId15"/>
      <w:type w:val="nextPage"/>
      <w:pgSz w:w="11906" w:h="16838"/>
      <w:pgMar w:left="1701" w:right="567" w:header="0" w:top="1134" w:footer="1134" w:bottom="167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Liberation Serif">
    <w:altName w:val="Times New Roman"/>
    <w:charset w:val="cc"/>
    <w:family w:val="swiss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7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8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1051" w:hanging="284"/>
      </w:pPr>
      <w:rPr>
        <w:sz w:val="28"/>
        <w:b/>
        <w:szCs w:val="28"/>
        <w:bCs/>
        <w:w w:val="99"/>
        <w:rFonts w:ascii="Times New Roman" w:hAnsi="Times New Roman" w:eastAsia="Times New Roman" w:cs="Times New Roman"/>
        <w:lang w:val="ru-RU" w:eastAsia="ru-RU" w:bidi="ru-RU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262" w:hanging="495"/>
      </w:pPr>
      <w:rPr>
        <w:sz w:val="28"/>
        <w:b/>
        <w:szCs w:val="28"/>
        <w:bCs/>
        <w:w w:val="99"/>
        <w:rFonts w:ascii="Times New Roman" w:hAnsi="Times New Roman" w:eastAsia="Times New Roman" w:cs="Times New Roman"/>
        <w:lang w:val="ru-RU" w:eastAsia="ru-RU" w:bidi="ru-RU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768" w:hanging="284"/>
      </w:pPr>
      <w:rPr>
        <w:sz w:val="28"/>
        <w:szCs w:val="28"/>
        <w:w w:val="99"/>
        <w:rFonts w:ascii="Times New Roman" w:hAnsi="Times New Roman" w:eastAsia="Times New Roman" w:cs="Times New Roman"/>
        <w:lang w:val="ru-RU" w:eastAsia="ru-RU" w:bidi="ru-RU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355" w:hanging="284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451" w:hanging="284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546" w:hanging="284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642" w:hanging="284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737" w:hanging="284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833" w:hanging="284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sid w:val="00af1a3b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ru-RU"/>
    </w:rPr>
  </w:style>
  <w:style w:type="paragraph" w:styleId="1">
    <w:name w:val="Heading 1"/>
    <w:basedOn w:val="Normal"/>
    <w:link w:val="10"/>
    <w:uiPriority w:val="9"/>
    <w:qFormat/>
    <w:rsid w:val="00bc165f"/>
    <w:pPr>
      <w:widowControl/>
      <w:spacing w:beforeAutospacing="1" w:afterAutospacing="1"/>
      <w:outlineLvl w:val="0"/>
    </w:pPr>
    <w:rPr>
      <w:b/>
      <w:bCs/>
      <w:kern w:val="2"/>
      <w:sz w:val="48"/>
      <w:szCs w:val="48"/>
      <w:lang w:bidi="ar-SA"/>
    </w:rPr>
  </w:style>
  <w:style w:type="paragraph" w:styleId="3">
    <w:name w:val="Heading 3"/>
    <w:basedOn w:val="Style20"/>
    <w:next w:val="Style21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Segoe UI" w:cs="Tahoma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Текст выноски Знак"/>
    <w:basedOn w:val="DefaultParagraphFont"/>
    <w:link w:val="a5"/>
    <w:uiPriority w:val="99"/>
    <w:semiHidden/>
    <w:qFormat/>
    <w:rsid w:val="005f53b1"/>
    <w:rPr>
      <w:rFonts w:ascii="Tahoma" w:hAnsi="Tahoma" w:eastAsia="Times New Roman" w:cs="Tahoma"/>
      <w:sz w:val="16"/>
      <w:szCs w:val="16"/>
      <w:lang w:val="ru-RU" w:eastAsia="ru-RU" w:bidi="ru-RU"/>
    </w:rPr>
  </w:style>
  <w:style w:type="character" w:styleId="11" w:customStyle="1">
    <w:name w:val="Заголовок 1 Знак"/>
    <w:basedOn w:val="DefaultParagraphFont"/>
    <w:link w:val="1"/>
    <w:uiPriority w:val="9"/>
    <w:qFormat/>
    <w:rsid w:val="00bc165f"/>
    <w:rPr>
      <w:rFonts w:ascii="Times New Roman" w:hAnsi="Times New Roman" w:eastAsia="Times New Roman" w:cs="Times New Roman"/>
      <w:b/>
      <w:bCs/>
      <w:kern w:val="2"/>
      <w:sz w:val="48"/>
      <w:szCs w:val="48"/>
      <w:lang w:val="ru-RU" w:eastAsia="ru-RU"/>
    </w:rPr>
  </w:style>
  <w:style w:type="character" w:styleId="Style13">
    <w:name w:val="Интернет-ссылка"/>
    <w:basedOn w:val="DefaultParagraphFont"/>
    <w:uiPriority w:val="99"/>
    <w:unhideWhenUsed/>
    <w:rsid w:val="003922b0"/>
    <w:rPr>
      <w:color w:val="0000FF" w:themeColor="hyperlink"/>
      <w:u w:val="single"/>
    </w:rPr>
  </w:style>
  <w:style w:type="character" w:styleId="Style14" w:customStyle="1">
    <w:name w:val="Верхний колонтитул Знак"/>
    <w:basedOn w:val="DefaultParagraphFont"/>
    <w:link w:val="a9"/>
    <w:uiPriority w:val="99"/>
    <w:qFormat/>
    <w:rsid w:val="001c2734"/>
    <w:rPr>
      <w:rFonts w:ascii="Times New Roman" w:hAnsi="Times New Roman" w:eastAsia="Times New Roman" w:cs="Times New Roman"/>
      <w:lang w:val="ru-RU" w:eastAsia="ru-RU" w:bidi="ru-RU"/>
    </w:rPr>
  </w:style>
  <w:style w:type="character" w:styleId="Style15" w:customStyle="1">
    <w:name w:val="Нижний колонтитул Знак"/>
    <w:basedOn w:val="DefaultParagraphFont"/>
    <w:link w:val="ab"/>
    <w:uiPriority w:val="99"/>
    <w:qFormat/>
    <w:rsid w:val="001c2734"/>
    <w:rPr>
      <w:rFonts w:ascii="Times New Roman" w:hAnsi="Times New Roman" w:eastAsia="Times New Roman" w:cs="Times New Roman"/>
      <w:lang w:val="ru-RU" w:eastAsia="ru-RU" w:bidi="ru-RU"/>
    </w:rPr>
  </w:style>
  <w:style w:type="character" w:styleId="Style16">
    <w:name w:val="Ссылка указателя"/>
    <w:qFormat/>
    <w:rPr/>
  </w:style>
  <w:style w:type="character" w:styleId="Style17">
    <w:name w:val="Выделение жирным"/>
    <w:qFormat/>
    <w:rPr>
      <w:b/>
      <w:bCs/>
    </w:rPr>
  </w:style>
  <w:style w:type="character" w:styleId="Style18">
    <w:name w:val="Символ нумерации"/>
    <w:qFormat/>
    <w:rPr>
      <w:rFonts w:ascii="Times New Roman" w:hAnsi="Times New Roman"/>
      <w:sz w:val="28"/>
      <w:szCs w:val="28"/>
    </w:rPr>
  </w:style>
  <w:style w:type="character" w:styleId="Style19">
    <w:name w:val="Выделение"/>
    <w:qFormat/>
    <w:rPr>
      <w:i/>
      <w:iCs/>
    </w:rPr>
  </w:style>
  <w:style w:type="paragraph" w:styleId="Style20">
    <w:name w:val="Заголовок"/>
    <w:basedOn w:val="Normal"/>
    <w:next w:val="Style21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21">
    <w:name w:val="Body Text"/>
    <w:basedOn w:val="Normal"/>
    <w:uiPriority w:val="1"/>
    <w:rsid w:val="00af1a3b"/>
    <w:pPr/>
    <w:rPr>
      <w:sz w:val="28"/>
      <w:szCs w:val="28"/>
    </w:rPr>
  </w:style>
  <w:style w:type="paragraph" w:styleId="Style22">
    <w:name w:val="List"/>
    <w:basedOn w:val="Style21"/>
    <w:pPr/>
    <w:rPr>
      <w:rFonts w:cs="Arial"/>
    </w:rPr>
  </w:style>
  <w:style w:type="paragraph" w:styleId="Style23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4">
    <w:name w:val="Указатель"/>
    <w:basedOn w:val="Normal"/>
    <w:qFormat/>
    <w:pPr>
      <w:suppressLineNumbers/>
    </w:pPr>
    <w:rPr>
      <w:rFonts w:cs="Arial"/>
    </w:rPr>
  </w:style>
  <w:style w:type="paragraph" w:styleId="111" w:customStyle="1">
    <w:name w:val="Оглавление 11"/>
    <w:basedOn w:val="Normal"/>
    <w:uiPriority w:val="1"/>
    <w:qFormat/>
    <w:rsid w:val="00af1a3b"/>
    <w:pPr>
      <w:spacing w:before="259" w:after="0"/>
      <w:ind w:right="819" w:hanging="861"/>
      <w:jc w:val="right"/>
    </w:pPr>
    <w:rPr>
      <w:sz w:val="28"/>
      <w:szCs w:val="28"/>
    </w:rPr>
  </w:style>
  <w:style w:type="paragraph" w:styleId="21" w:customStyle="1">
    <w:name w:val="Оглавление 21"/>
    <w:basedOn w:val="Normal"/>
    <w:uiPriority w:val="1"/>
    <w:qFormat/>
    <w:rsid w:val="00af1a3b"/>
    <w:pPr>
      <w:spacing w:before="259" w:after="0"/>
      <w:ind w:left="409" w:hanging="212"/>
    </w:pPr>
    <w:rPr>
      <w:sz w:val="28"/>
      <w:szCs w:val="28"/>
    </w:rPr>
  </w:style>
  <w:style w:type="paragraph" w:styleId="112" w:customStyle="1">
    <w:name w:val="Заголовок 11"/>
    <w:basedOn w:val="Normal"/>
    <w:uiPriority w:val="1"/>
    <w:qFormat/>
    <w:rsid w:val="00af1a3b"/>
    <w:pPr>
      <w:spacing w:before="69" w:after="0"/>
      <w:outlineLvl w:val="1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rsid w:val="00af1a3b"/>
    <w:pPr>
      <w:ind w:left="1614" w:hanging="707"/>
    </w:pPr>
    <w:rPr/>
  </w:style>
  <w:style w:type="paragraph" w:styleId="TableParagraph" w:customStyle="1">
    <w:name w:val="Table Paragraph"/>
    <w:basedOn w:val="Normal"/>
    <w:uiPriority w:val="1"/>
    <w:qFormat/>
    <w:rsid w:val="00af1a3b"/>
    <w:pPr/>
    <w:rPr/>
  </w:style>
  <w:style w:type="paragraph" w:styleId="BalloonText">
    <w:name w:val="Balloon Text"/>
    <w:basedOn w:val="Normal"/>
    <w:link w:val="a6"/>
    <w:uiPriority w:val="99"/>
    <w:semiHidden/>
    <w:unhideWhenUsed/>
    <w:qFormat/>
    <w:rsid w:val="005f53b1"/>
    <w:pPr/>
    <w:rPr>
      <w:rFonts w:ascii="Tahoma" w:hAnsi="Tahoma" w:cs="Tahoma"/>
      <w:sz w:val="16"/>
      <w:szCs w:val="16"/>
    </w:rPr>
  </w:style>
  <w:style w:type="paragraph" w:styleId="Style25">
    <w:name w:val="Верхний и нижний колонтитулы"/>
    <w:basedOn w:val="Normal"/>
    <w:qFormat/>
    <w:pPr/>
    <w:rPr/>
  </w:style>
  <w:style w:type="paragraph" w:styleId="Style26">
    <w:name w:val="Header"/>
    <w:basedOn w:val="Normal"/>
    <w:link w:val="aa"/>
    <w:uiPriority w:val="99"/>
    <w:unhideWhenUsed/>
    <w:rsid w:val="001c2734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Style27">
    <w:name w:val="Footer"/>
    <w:basedOn w:val="Normal"/>
    <w:link w:val="ac"/>
    <w:uiPriority w:val="99"/>
    <w:unhideWhenUsed/>
    <w:rsid w:val="001c2734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NoSpacing">
    <w:name w:val="No Spacing"/>
    <w:uiPriority w:val="1"/>
    <w:qFormat/>
    <w:rsid w:val="00e733b8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ru-RU"/>
    </w:rPr>
  </w:style>
  <w:style w:type="paragraph" w:styleId="NormalWeb">
    <w:name w:val="Normal (Web)"/>
    <w:basedOn w:val="Normal"/>
    <w:uiPriority w:val="99"/>
    <w:semiHidden/>
    <w:unhideWhenUsed/>
    <w:qFormat/>
    <w:rsid w:val="00c71fc3"/>
    <w:pPr>
      <w:widowControl/>
      <w:spacing w:beforeAutospacing="1" w:afterAutospacing="1"/>
    </w:pPr>
    <w:rPr>
      <w:sz w:val="24"/>
      <w:szCs w:val="24"/>
      <w:lang w:bidi="ar-SA"/>
    </w:rPr>
  </w:style>
  <w:style w:type="paragraph" w:styleId="Style28">
    <w:name w:val="Index Heading"/>
    <w:basedOn w:val="Style20"/>
    <w:pPr>
      <w:suppressLineNumbers/>
      <w:ind w:left="0" w:hanging="0"/>
    </w:pPr>
    <w:rPr>
      <w:b/>
      <w:bCs/>
      <w:sz w:val="32"/>
      <w:szCs w:val="32"/>
    </w:rPr>
  </w:style>
  <w:style w:type="paragraph" w:styleId="TOAHeading">
    <w:name w:val="TOA Heading"/>
    <w:basedOn w:val="Style28"/>
    <w:qFormat/>
    <w:pPr>
      <w:suppressLineNumbers/>
      <w:ind w:left="0" w:hanging="0"/>
    </w:pPr>
    <w:rPr>
      <w:b/>
      <w:bCs/>
      <w:sz w:val="32"/>
      <w:szCs w:val="32"/>
    </w:rPr>
  </w:style>
  <w:style w:type="paragraph" w:styleId="2">
    <w:name w:val="TOC 2"/>
    <w:basedOn w:val="Style24"/>
    <w:pPr>
      <w:tabs>
        <w:tab w:val="clear" w:pos="720"/>
        <w:tab w:val="right" w:pos="10083" w:leader="dot"/>
      </w:tabs>
      <w:ind w:left="283" w:hanging="0"/>
    </w:pPr>
    <w:rPr/>
  </w:style>
  <w:style w:type="paragraph" w:styleId="Style29">
    <w:name w:val="Содержимое таблицы"/>
    <w:basedOn w:val="Normal"/>
    <w:qFormat/>
    <w:pPr>
      <w:widowControl w:val="false"/>
      <w:suppressLineNumbers/>
    </w:pPr>
    <w:rPr/>
  </w:style>
  <w:style w:type="paragraph" w:styleId="Style30">
    <w:name w:val="Заголовок таблицы"/>
    <w:basedOn w:val="Style29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rsid w:val="00af1a3b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7">
    <w:name w:val="Table Grid"/>
    <w:basedOn w:val="a1"/>
    <w:uiPriority w:val="59"/>
    <w:rsid w:val="002711a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462D9E-9579-424A-93AA-BF6BFC45C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Application>LibreOffice/7.0.3.1$Windows_X86_64 LibreOffice_project/d7547858d014d4cf69878db179d326fc3483e082</Application>
  <Pages>17</Pages>
  <Words>974</Words>
  <Characters>6284</Characters>
  <CharactersWithSpaces>7168</CharactersWithSpaces>
  <Paragraphs>123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2021-01-01T13:12:00Z</dcterms:created>
  <dc:creator/>
  <dc:description/>
  <dc:language>ru-RU</dc:language>
  <cp:lastModifiedBy/>
  <dcterms:modified xsi:type="dcterms:W3CDTF">2023-12-03T13:33:30Z</dcterms:modified>
  <cp:revision>50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reated">
    <vt:filetime>2020-02-23T00:00:00Z</vt:filetime>
  </property>
  <property fmtid="{D5CDD505-2E9C-101B-9397-08002B2CF9AE}" pid="4" name="Creator">
    <vt:lpwstr>Microsoft® Word 2016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astSaved">
    <vt:filetime>2020-11-22T00:00:00Z</vt:filetime>
  </property>
  <property fmtid="{D5CDD505-2E9C-101B-9397-08002B2CF9AE}" pid="8" name="LinksUpToDate">
    <vt:bool>0</vt:bool>
  </property>
  <property fmtid="{D5CDD505-2E9C-101B-9397-08002B2CF9AE}" pid="9" name="ScaleCrop">
    <vt:bool>0</vt:bool>
  </property>
  <property fmtid="{D5CDD505-2E9C-101B-9397-08002B2CF9AE}" pid="10" name="ShareDoc">
    <vt:bool>0</vt:bool>
  </property>
</Properties>
</file>